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3710C1F0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1D22BB">
        <w:rPr>
          <w:rFonts w:cstheme="minorHAnsi"/>
          <w:b/>
          <w:bCs/>
          <w:color w:val="000000" w:themeColor="text1"/>
          <w:sz w:val="28"/>
          <w:szCs w:val="28"/>
        </w:rPr>
        <w:t xml:space="preserve">7 MARS </w:t>
      </w:r>
      <w:r w:rsidR="00DA14CA">
        <w:rPr>
          <w:rFonts w:cstheme="minorHAnsi"/>
          <w:b/>
          <w:bCs/>
          <w:color w:val="000000" w:themeColor="text1"/>
          <w:sz w:val="28"/>
          <w:szCs w:val="28"/>
        </w:rPr>
        <w:t>2023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4928798" w14:textId="77777777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  <w:u w:val="single"/>
        </w:rPr>
        <w:t>Etaient présents</w:t>
      </w:r>
      <w:r w:rsidRPr="001D22BB">
        <w:rPr>
          <w:sz w:val="24"/>
          <w:szCs w:val="24"/>
        </w:rPr>
        <w:t> :  Mmes Nathalie VUARNET, Roseline MEGHEZZI, Lucille SCHEFZICK, Nathalie REYNAUD et M. Claude GERARD, membres élus, et Mmes Chantal CHEVAUX, Marie-Rose REDON, Elisabeth LANVERS, Valérie DURET et Danielle BOCQUET, membres nommés.</w:t>
      </w:r>
    </w:p>
    <w:p w14:paraId="324982FC" w14:textId="77777777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  <w:u w:val="single"/>
        </w:rPr>
        <w:t>Etaient absents</w:t>
      </w:r>
      <w:r w:rsidRPr="001D22BB">
        <w:rPr>
          <w:sz w:val="24"/>
          <w:szCs w:val="24"/>
        </w:rPr>
        <w:t xml:space="preserve"> : M. Serge BEL</w:t>
      </w:r>
    </w:p>
    <w:p w14:paraId="4932B9A4" w14:textId="77777777" w:rsidR="001D22BB" w:rsidRPr="001D22BB" w:rsidRDefault="001D22BB" w:rsidP="00C019B3">
      <w:pPr>
        <w:jc w:val="both"/>
        <w:rPr>
          <w:sz w:val="24"/>
          <w:szCs w:val="24"/>
        </w:rPr>
      </w:pPr>
    </w:p>
    <w:p w14:paraId="3A0895FB" w14:textId="77777777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>Nombre de membres en exercice : 11</w:t>
      </w:r>
    </w:p>
    <w:p w14:paraId="766E8A02" w14:textId="77777777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>Nombre de membres présents : 10</w:t>
      </w:r>
    </w:p>
    <w:p w14:paraId="09B1680A" w14:textId="77777777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>Nombre de suffrages exprimés : 10</w:t>
      </w:r>
    </w:p>
    <w:p w14:paraId="75F0FE1A" w14:textId="77777777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sz w:val="24"/>
          <w:szCs w:val="24"/>
        </w:rPr>
        <w:t>Date de la convocation : 24/02/2023</w:t>
      </w:r>
    </w:p>
    <w:p w14:paraId="39512DAC" w14:textId="77777777" w:rsidR="001D22BB" w:rsidRPr="001D22BB" w:rsidRDefault="001D22BB" w:rsidP="001D22BB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>Secrétaire de séance : Roseline Meghezzi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0D9490F2" w:rsidR="00717936" w:rsidRPr="001D22BB" w:rsidRDefault="001D22BB" w:rsidP="00717936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compte de gestion 20</w:t>
            </w:r>
            <w:r w:rsidRPr="001D22BB">
              <w:rPr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3021" w:type="dxa"/>
            <w:vAlign w:val="center"/>
          </w:tcPr>
          <w:p w14:paraId="72FFE4E4" w14:textId="5783F07C" w:rsidR="00717936" w:rsidRPr="00DA14CA" w:rsidRDefault="001D22BB" w:rsidP="00717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2FF31F62" w14:textId="77777777" w:rsidTr="001D22BB">
        <w:tc>
          <w:tcPr>
            <w:tcW w:w="1413" w:type="dxa"/>
            <w:vAlign w:val="center"/>
          </w:tcPr>
          <w:p w14:paraId="636DF5DD" w14:textId="7F901C31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14:paraId="0C7E0950" w14:textId="41FA648E" w:rsidR="001D22BB" w:rsidRPr="001D22BB" w:rsidRDefault="001D22BB" w:rsidP="001D22BB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compte administratif 2022</w:t>
            </w:r>
          </w:p>
        </w:tc>
        <w:tc>
          <w:tcPr>
            <w:tcW w:w="3021" w:type="dxa"/>
            <w:vAlign w:val="center"/>
          </w:tcPr>
          <w:p w14:paraId="5A37F65C" w14:textId="50C728CA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6FA6E9E1" w14:textId="77777777" w:rsidTr="001D22BB">
        <w:tc>
          <w:tcPr>
            <w:tcW w:w="1413" w:type="dxa"/>
            <w:vAlign w:val="center"/>
          </w:tcPr>
          <w:p w14:paraId="05AC7DBD" w14:textId="5BA410DB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vAlign w:val="center"/>
          </w:tcPr>
          <w:p w14:paraId="4560647F" w14:textId="1CF78720" w:rsidR="001D22BB" w:rsidRPr="001D22BB" w:rsidRDefault="001D22BB" w:rsidP="001D22BB">
            <w:pPr>
              <w:jc w:val="center"/>
              <w:rPr>
                <w:sz w:val="24"/>
                <w:szCs w:val="24"/>
              </w:rPr>
            </w:pPr>
            <w:r w:rsidRPr="001D22BB">
              <w:rPr>
                <w:sz w:val="24"/>
                <w:szCs w:val="24"/>
              </w:rPr>
              <w:t xml:space="preserve">Affectation du résultat d’exploitation </w:t>
            </w:r>
            <w:r w:rsidRPr="001D22BB">
              <w:rPr>
                <w:sz w:val="24"/>
                <w:szCs w:val="24"/>
              </w:rPr>
              <w:t>2022</w:t>
            </w:r>
          </w:p>
        </w:tc>
        <w:tc>
          <w:tcPr>
            <w:tcW w:w="3021" w:type="dxa"/>
            <w:vAlign w:val="center"/>
          </w:tcPr>
          <w:p w14:paraId="1DFC35C1" w14:textId="400D2FE9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6F745270" w14:textId="77777777" w:rsidTr="001D22BB">
        <w:tc>
          <w:tcPr>
            <w:tcW w:w="1413" w:type="dxa"/>
            <w:vAlign w:val="center"/>
          </w:tcPr>
          <w:p w14:paraId="04C67063" w14:textId="3B3782DC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14:paraId="4BD2377E" w14:textId="1144C1B1" w:rsidR="001D22BB" w:rsidRPr="001D22BB" w:rsidRDefault="001D22BB" w:rsidP="001D22BB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budget primitif 2023</w:t>
            </w:r>
          </w:p>
        </w:tc>
        <w:tc>
          <w:tcPr>
            <w:tcW w:w="3021" w:type="dxa"/>
            <w:vAlign w:val="center"/>
          </w:tcPr>
          <w:p w14:paraId="5AA7B915" w14:textId="52B5568A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1D22BB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2023-07-11T13:19:00Z</dcterms:created>
  <dcterms:modified xsi:type="dcterms:W3CDTF">2023-07-11T13:19:00Z</dcterms:modified>
</cp:coreProperties>
</file>